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71" w:rsidRDefault="00032371" w:rsidP="00032371">
      <w:pPr>
        <w:spacing w:line="276" w:lineRule="auto"/>
        <w:jc w:val="right"/>
        <w:rPr>
          <w:bCs/>
        </w:rPr>
      </w:pPr>
      <w:r>
        <w:rPr>
          <w:bCs/>
        </w:rPr>
        <w:t>Приложение №</w:t>
      </w:r>
      <w:r w:rsidR="000B03D2">
        <w:rPr>
          <w:bCs/>
        </w:rPr>
        <w:t>3</w:t>
      </w:r>
      <w:r>
        <w:rPr>
          <w:bCs/>
        </w:rPr>
        <w:t xml:space="preserve">  </w:t>
      </w:r>
    </w:p>
    <w:p w:rsidR="00032371" w:rsidRDefault="00032371" w:rsidP="00032371">
      <w:pPr>
        <w:spacing w:line="276" w:lineRule="auto"/>
        <w:jc w:val="right"/>
        <w:rPr>
          <w:bCs/>
        </w:rPr>
      </w:pPr>
      <w:r>
        <w:rPr>
          <w:bCs/>
        </w:rPr>
        <w:t xml:space="preserve">к решению Совета депутатов </w:t>
      </w:r>
    </w:p>
    <w:p w:rsidR="00032371" w:rsidRDefault="00DC0A4B" w:rsidP="00032371">
      <w:pPr>
        <w:spacing w:line="276" w:lineRule="auto"/>
        <w:jc w:val="right"/>
        <w:rPr>
          <w:bCs/>
        </w:rPr>
      </w:pPr>
      <w:r>
        <w:rPr>
          <w:bCs/>
        </w:rPr>
        <w:t>Добри</w:t>
      </w:r>
      <w:r w:rsidR="00032371">
        <w:rPr>
          <w:bCs/>
        </w:rPr>
        <w:t xml:space="preserve">нского сельского поселения </w:t>
      </w:r>
    </w:p>
    <w:p w:rsidR="00032371" w:rsidRDefault="00032371" w:rsidP="00032371">
      <w:pPr>
        <w:spacing w:line="276" w:lineRule="auto"/>
        <w:jc w:val="right"/>
        <w:rPr>
          <w:bCs/>
        </w:rPr>
      </w:pPr>
      <w:r>
        <w:rPr>
          <w:bCs/>
        </w:rPr>
        <w:t>Духовщинског</w:t>
      </w:r>
      <w:r w:rsidR="00014754">
        <w:rPr>
          <w:bCs/>
        </w:rPr>
        <w:t xml:space="preserve">о района Смоленской области </w:t>
      </w:r>
      <w:r w:rsidR="00587CAF">
        <w:rPr>
          <w:bCs/>
        </w:rPr>
        <w:t xml:space="preserve"> </w:t>
      </w:r>
    </w:p>
    <w:p w:rsidR="00DC1F01" w:rsidRDefault="00014754" w:rsidP="00951DA9">
      <w:pPr>
        <w:jc w:val="right"/>
        <w:rPr>
          <w:color w:val="000000"/>
        </w:rPr>
      </w:pPr>
      <w:r w:rsidRPr="001F052E">
        <w:rPr>
          <w:color w:val="000000"/>
        </w:rPr>
        <w:t xml:space="preserve">от </w:t>
      </w:r>
      <w:r w:rsidR="001E07F0">
        <w:rPr>
          <w:color w:val="000000"/>
        </w:rPr>
        <w:t>14.06.</w:t>
      </w:r>
      <w:r w:rsidRPr="001F052E">
        <w:rPr>
          <w:color w:val="000000"/>
        </w:rPr>
        <w:t xml:space="preserve"> 2016</w:t>
      </w:r>
      <w:r>
        <w:rPr>
          <w:color w:val="000000"/>
        </w:rPr>
        <w:t xml:space="preserve"> </w:t>
      </w:r>
      <w:r w:rsidRPr="001F052E">
        <w:rPr>
          <w:color w:val="000000"/>
        </w:rPr>
        <w:t>г</w:t>
      </w:r>
      <w:r>
        <w:rPr>
          <w:color w:val="000000"/>
        </w:rPr>
        <w:t>ода</w:t>
      </w:r>
      <w:r w:rsidRPr="001F052E">
        <w:rPr>
          <w:color w:val="000000"/>
        </w:rPr>
        <w:t xml:space="preserve">  №</w:t>
      </w:r>
      <w:r w:rsidR="001E07F0">
        <w:rPr>
          <w:color w:val="000000"/>
        </w:rPr>
        <w:t>11</w:t>
      </w:r>
    </w:p>
    <w:p w:rsidR="00014754" w:rsidRPr="00A1353F" w:rsidRDefault="00014754" w:rsidP="00951DA9">
      <w:pPr>
        <w:jc w:val="right"/>
        <w:rPr>
          <w:sz w:val="28"/>
          <w:szCs w:val="28"/>
        </w:rPr>
      </w:pPr>
    </w:p>
    <w:p w:rsidR="00E21F12" w:rsidRPr="00A1353F" w:rsidRDefault="00951DA9" w:rsidP="00E21F12">
      <w:pPr>
        <w:pStyle w:val="a5"/>
        <w:jc w:val="center"/>
      </w:pPr>
      <w:r w:rsidRPr="00A1353F">
        <w:rPr>
          <w:b/>
        </w:rPr>
        <w:t xml:space="preserve">Распределение бюджетных ассигнований </w:t>
      </w:r>
      <w:r w:rsidRPr="00A1353F">
        <w:rPr>
          <w:b/>
          <w:kern w:val="32"/>
        </w:rPr>
        <w:t xml:space="preserve">по разделам, подразделам, целевым статьям и видам расходов классификации </w:t>
      </w:r>
      <w:r w:rsidR="00032371">
        <w:rPr>
          <w:b/>
          <w:bCs/>
          <w:kern w:val="32"/>
        </w:rPr>
        <w:t>расходов бюджета</w:t>
      </w:r>
      <w:r w:rsidRPr="00A1353F">
        <w:rPr>
          <w:b/>
          <w:bCs/>
          <w:kern w:val="32"/>
        </w:rPr>
        <w:t xml:space="preserve"> на </w:t>
      </w:r>
      <w:r w:rsidR="00DC1F01" w:rsidRPr="00A1353F">
        <w:rPr>
          <w:b/>
          <w:bCs/>
          <w:kern w:val="32"/>
        </w:rPr>
        <w:t>201</w:t>
      </w:r>
      <w:r w:rsidR="00032371">
        <w:rPr>
          <w:b/>
          <w:bCs/>
          <w:kern w:val="32"/>
        </w:rPr>
        <w:t>5</w:t>
      </w:r>
      <w:r w:rsidR="00DC1F01" w:rsidRPr="00A1353F">
        <w:rPr>
          <w:b/>
          <w:bCs/>
          <w:kern w:val="32"/>
        </w:rPr>
        <w:t xml:space="preserve"> год</w:t>
      </w:r>
    </w:p>
    <w:p w:rsidR="00E21F12" w:rsidRPr="00A1353F" w:rsidRDefault="00E21F12" w:rsidP="00E21F12">
      <w:pPr>
        <w:pStyle w:val="a5"/>
        <w:jc w:val="right"/>
        <w:rPr>
          <w:lang w:val="en-US"/>
        </w:rPr>
      </w:pPr>
      <w:r w:rsidRPr="00A1353F">
        <w:t>(рублей)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134"/>
        <w:gridCol w:w="567"/>
        <w:gridCol w:w="2126"/>
      </w:tblGrid>
      <w:tr w:rsidR="00E21F12" w:rsidRPr="00A1353F" w:rsidTr="007133B5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F12" w:rsidRPr="00A1353F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21F12" w:rsidRPr="00A1353F" w:rsidRDefault="00E21F12" w:rsidP="007133B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21F12" w:rsidRPr="00A1353F" w:rsidRDefault="00E21F12" w:rsidP="007133B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21F12" w:rsidRPr="00A1353F" w:rsidRDefault="00E21F12" w:rsidP="007133B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21F12" w:rsidRPr="00A1353F" w:rsidRDefault="00E21F12" w:rsidP="007133B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21F12" w:rsidRPr="00A1353F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СУММА</w:t>
            </w:r>
          </w:p>
        </w:tc>
      </w:tr>
    </w:tbl>
    <w:p w:rsidR="00E21F12" w:rsidRPr="00A1353F" w:rsidRDefault="00E21F12" w:rsidP="00E21F12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11"/>
        <w:gridCol w:w="616"/>
        <w:gridCol w:w="567"/>
        <w:gridCol w:w="1134"/>
        <w:gridCol w:w="567"/>
        <w:gridCol w:w="2126"/>
      </w:tblGrid>
      <w:tr w:rsidR="00E21F12" w:rsidRPr="00A1353F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12" w:rsidRPr="00A1353F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1F12" w:rsidRPr="00A1353F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1F12" w:rsidRPr="00A1353F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1F12" w:rsidRPr="00A1353F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1F12" w:rsidRPr="00A1353F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1F12" w:rsidRPr="00A1353F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6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2 547 439,33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131 637,62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131 637,62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7610000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131 637,62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Расходы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7610011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131 637,62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7610011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131 637,62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7610011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131 637,62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59 240,00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Обеспечение деятельности законодательного органа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59 240,00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Денежные выплаты депутатам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7500018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59 240,00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7500018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59 240,00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7500018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59 240,00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1 930 383,09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1 445 890,71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Обеспечивающая подпрограмма "Обеспечение деятельности Администрации Добринского сельского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1 445 890,71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1 170 220,00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1 170 220,00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1 170 220,00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Расходы на содержание органов власти (за исключением расходов на выплаты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275 670,71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106,04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106,04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274 721,41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274 721,41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843,26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843,26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484 492,38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Расходы на выплаты по оплате труда Главы Администрации  Добринского сельского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7600011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484 492,38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7600011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484 492,38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7600011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484 492,38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20 300,00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20 300,00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Передача полномочий из бюджета Добринского сельского поселения согласно заключенным соглашениям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20 300,00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Передача полномочий контрольно-ревизионной комиссии муниципальному району из бюджета Добринского сельского поселения Духовщинского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775П005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17 300,00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775П005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17 300,00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 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775П005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17 300,00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Передача полномочий по казначейскому исполнению бюджета согласно заключенным соглашениям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775П006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775П006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 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775П006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77 157,30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Мобилизационная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77 157,30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Обеспечение проведения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77 157,30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Проведение выборов в представительные органы муниципального образования Добринского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7850001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77 157,30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7850001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77 157,30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7850001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77 157,30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lastRenderedPageBreak/>
              <w:t xml:space="preserve">    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1 535,41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1 535,41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Расходы за счет резервного фонда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1 535,41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1 535,41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  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1 535,41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  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327 185,91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327 185,91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Подпрограмма "Обеспечение мероприятий по другим общегосударственным вопросам"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327 185,91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Реализация мероприятий в области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327 185,91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315 334,51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315 334,51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 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9 851,40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9 851,40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Обеспечение мероприятий по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0122045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74 000,00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74 000,00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Мобилизационная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74 000,00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74 000,00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39 809,00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39 809,00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34 191,00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34 191,00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4 429 621,60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4 429 621,60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4 429 621,60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Подпрограмма "Развитие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4 429 621,60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Обеспечение мероприятий в области дорожного хозяйства за счет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0132055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4 429 621,60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0132055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4 429 621,60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0132055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4 429 621,60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978 939,90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221 714,00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lastRenderedPageBreak/>
              <w:t xml:space="preserve">      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221 714,00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Подпрограмма "Обеспечение мероприятий по содержанию жилищно-коммунального комплекса и благоустройство территории Добринского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221 714,00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221 714,00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180 767,00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180 767,00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40 947,00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40 947,00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229 924,79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208 000,00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Подпрограмма "Обеспечение мероприятий по содержанию жилищно-коммунального комплекса и благоустройство территории Добринского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208 000,00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208 000,00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21 924,79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Расходы за счет резервного фонда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21 924,79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21 924,79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21 924,79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527 301,11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394 651,31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Подпрограмма "Обеспечение мероприятий по содержанию жилищно-коммунального комплекса и благоустройство территории Добринского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394 651,31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Наружное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283 250,00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283 250,00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283 250,00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Содержание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87 407,50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87 407,50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87 407,50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23 993,81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23 993,81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0152083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23 993,81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lastRenderedPageBreak/>
              <w:t xml:space="preserve">      МП"Сохранение, охрана и популяризация объектов культурного наследия (памятников истории и культуры) народов РФ, расположенных на территории Добринского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115 110,00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Обеспечение мероприятий по благоустройству и ремонту памятников, обелисков, воинских захоронений, расположенных на территории Добринского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0202085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5 756,00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0202085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5 756,00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0202085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5 756,00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Субсидия из областного  бюджета на обеспечение благоустройства и ремонт памятников в рамках празднования 70-летия Победы на территории Добринского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109 354,00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109 354,00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0208010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109 354,00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17 539,80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Расходы за счет резервного фонда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17 539,80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17 539,80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17 539,80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933 963,63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33 383,63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33 383,63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Подпрограмма "Пенсионное обеспечение"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33 383,63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Расходы на пенсионное обеспечение лиц, замещающих муниципальные должности, должности муниципальной службы в Добринском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017И001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33 383,63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017И001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33 383,63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017И001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33 383,63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Расходы за счет резервного фонда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 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4 000,00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896 580,00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896 580,00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Подпрограмма "Жилье для детей-сирот, детей, оставшихся без попечения родителей, лиц из из числа" в Добринском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896 580,00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t xml:space="preserve">          Обеспечение предоставления жилых помещений детям-сиротам, детям, оставшимся без попечения родителей, лицам из их числа по договорам найма специализированных жилых помещений " на территории Добринского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0168027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896 580,00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</w:rPr>
            </w:pPr>
            <w:r w:rsidRPr="00FF5453">
              <w:rPr>
                <w:sz w:val="20"/>
                <w:szCs w:val="20"/>
              </w:rPr>
              <w:lastRenderedPageBreak/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0168027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896 580,00</w:t>
            </w:r>
          </w:p>
        </w:tc>
      </w:tr>
      <w:tr w:rsidR="00E21F12" w:rsidRPr="00FF5453" w:rsidTr="007133B5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 xml:space="preserve">              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0168027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F12" w:rsidRPr="00FF5453" w:rsidRDefault="00E21F12" w:rsidP="007133B5">
            <w:pPr>
              <w:jc w:val="center"/>
              <w:rPr>
                <w:sz w:val="20"/>
                <w:szCs w:val="20"/>
                <w:lang w:val="en-US"/>
              </w:rPr>
            </w:pPr>
            <w:r w:rsidRPr="00FF5453">
              <w:rPr>
                <w:sz w:val="20"/>
                <w:szCs w:val="20"/>
                <w:lang w:val="en-US"/>
              </w:rPr>
              <w:t>896 580,00</w:t>
            </w:r>
          </w:p>
        </w:tc>
      </w:tr>
    </w:tbl>
    <w:p w:rsidR="00522074" w:rsidRPr="00A1353F" w:rsidRDefault="00522074"/>
    <w:sectPr w:rsidR="00522074" w:rsidRPr="00A1353F" w:rsidSect="00DA0484">
      <w:headerReference w:type="even" r:id="rId7"/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C7" w:rsidRDefault="000575C7">
      <w:r>
        <w:separator/>
      </w:r>
    </w:p>
  </w:endnote>
  <w:endnote w:type="continuationSeparator" w:id="1">
    <w:p w:rsidR="000575C7" w:rsidRDefault="0005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C7" w:rsidRDefault="000575C7">
      <w:r>
        <w:separator/>
      </w:r>
    </w:p>
  </w:footnote>
  <w:footnote w:type="continuationSeparator" w:id="1">
    <w:p w:rsidR="000575C7" w:rsidRDefault="00057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4B" w:rsidRDefault="00CF6DDE" w:rsidP="00E437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0A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A4B" w:rsidRDefault="00DC0A4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4B" w:rsidRDefault="00CF6DDE">
    <w:pPr>
      <w:pStyle w:val="a7"/>
      <w:jc w:val="center"/>
    </w:pPr>
    <w:fldSimple w:instr=" PAGE   \* MERGEFORMAT ">
      <w:r w:rsidR="001E07F0">
        <w:rPr>
          <w:noProof/>
        </w:rPr>
        <w:t>6</w:t>
      </w:r>
    </w:fldSimple>
  </w:p>
  <w:p w:rsidR="00DC0A4B" w:rsidRDefault="00DC0A4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DA9"/>
    <w:rsid w:val="000016DE"/>
    <w:rsid w:val="00014754"/>
    <w:rsid w:val="00014C3C"/>
    <w:rsid w:val="00031F62"/>
    <w:rsid w:val="00032371"/>
    <w:rsid w:val="00043934"/>
    <w:rsid w:val="000575C7"/>
    <w:rsid w:val="000732AE"/>
    <w:rsid w:val="00081C0D"/>
    <w:rsid w:val="00082C6E"/>
    <w:rsid w:val="00095E53"/>
    <w:rsid w:val="00097E54"/>
    <w:rsid w:val="000B03D2"/>
    <w:rsid w:val="000C2C26"/>
    <w:rsid w:val="000C6055"/>
    <w:rsid w:val="000D035D"/>
    <w:rsid w:val="00102C9E"/>
    <w:rsid w:val="00102D3C"/>
    <w:rsid w:val="00105A9C"/>
    <w:rsid w:val="0011504E"/>
    <w:rsid w:val="00135E64"/>
    <w:rsid w:val="00153BAD"/>
    <w:rsid w:val="00155B10"/>
    <w:rsid w:val="00167516"/>
    <w:rsid w:val="00173DE6"/>
    <w:rsid w:val="0017509F"/>
    <w:rsid w:val="00176DBC"/>
    <w:rsid w:val="001813D8"/>
    <w:rsid w:val="00193E22"/>
    <w:rsid w:val="001C67D6"/>
    <w:rsid w:val="001E07F0"/>
    <w:rsid w:val="002019FD"/>
    <w:rsid w:val="00221451"/>
    <w:rsid w:val="00235008"/>
    <w:rsid w:val="0024125B"/>
    <w:rsid w:val="00252881"/>
    <w:rsid w:val="0026448F"/>
    <w:rsid w:val="00291E41"/>
    <w:rsid w:val="002924EB"/>
    <w:rsid w:val="00295095"/>
    <w:rsid w:val="002B71D4"/>
    <w:rsid w:val="002B7316"/>
    <w:rsid w:val="00301A41"/>
    <w:rsid w:val="00305442"/>
    <w:rsid w:val="003217D6"/>
    <w:rsid w:val="00323632"/>
    <w:rsid w:val="00340274"/>
    <w:rsid w:val="00352655"/>
    <w:rsid w:val="00360BDC"/>
    <w:rsid w:val="0037032B"/>
    <w:rsid w:val="0037032C"/>
    <w:rsid w:val="003971CA"/>
    <w:rsid w:val="003A287C"/>
    <w:rsid w:val="003A7FCB"/>
    <w:rsid w:val="003B0043"/>
    <w:rsid w:val="003C25F9"/>
    <w:rsid w:val="003E0B18"/>
    <w:rsid w:val="003E0B6C"/>
    <w:rsid w:val="00403F84"/>
    <w:rsid w:val="0040651F"/>
    <w:rsid w:val="00411726"/>
    <w:rsid w:val="00422BBD"/>
    <w:rsid w:val="004334C2"/>
    <w:rsid w:val="00447C9D"/>
    <w:rsid w:val="00451CAF"/>
    <w:rsid w:val="0046231E"/>
    <w:rsid w:val="004B667A"/>
    <w:rsid w:val="004D317E"/>
    <w:rsid w:val="0050489B"/>
    <w:rsid w:val="00522074"/>
    <w:rsid w:val="00542EB6"/>
    <w:rsid w:val="00544947"/>
    <w:rsid w:val="005512A7"/>
    <w:rsid w:val="005560CD"/>
    <w:rsid w:val="0058288A"/>
    <w:rsid w:val="005836A8"/>
    <w:rsid w:val="005874FD"/>
    <w:rsid w:val="00587CAF"/>
    <w:rsid w:val="005B723C"/>
    <w:rsid w:val="005C4A5D"/>
    <w:rsid w:val="00650D90"/>
    <w:rsid w:val="00651D73"/>
    <w:rsid w:val="00696D5F"/>
    <w:rsid w:val="006B3B09"/>
    <w:rsid w:val="006E2A4C"/>
    <w:rsid w:val="006F5925"/>
    <w:rsid w:val="00706100"/>
    <w:rsid w:val="00713758"/>
    <w:rsid w:val="00714DA4"/>
    <w:rsid w:val="00715B0E"/>
    <w:rsid w:val="007250BE"/>
    <w:rsid w:val="00730C27"/>
    <w:rsid w:val="00736DA1"/>
    <w:rsid w:val="00742394"/>
    <w:rsid w:val="00745BF5"/>
    <w:rsid w:val="00751860"/>
    <w:rsid w:val="007528F3"/>
    <w:rsid w:val="007565CD"/>
    <w:rsid w:val="00772A15"/>
    <w:rsid w:val="00775BEF"/>
    <w:rsid w:val="007B6514"/>
    <w:rsid w:val="007F721D"/>
    <w:rsid w:val="008116C4"/>
    <w:rsid w:val="00822542"/>
    <w:rsid w:val="00822B91"/>
    <w:rsid w:val="0083004F"/>
    <w:rsid w:val="00847E6E"/>
    <w:rsid w:val="00851837"/>
    <w:rsid w:val="008566E4"/>
    <w:rsid w:val="00877490"/>
    <w:rsid w:val="00881232"/>
    <w:rsid w:val="00885371"/>
    <w:rsid w:val="008C731B"/>
    <w:rsid w:val="008E1893"/>
    <w:rsid w:val="008F0816"/>
    <w:rsid w:val="009016B5"/>
    <w:rsid w:val="00903C27"/>
    <w:rsid w:val="0093382F"/>
    <w:rsid w:val="00944EC9"/>
    <w:rsid w:val="00951DA9"/>
    <w:rsid w:val="0097283C"/>
    <w:rsid w:val="00975D63"/>
    <w:rsid w:val="00985754"/>
    <w:rsid w:val="0099516C"/>
    <w:rsid w:val="009B29C8"/>
    <w:rsid w:val="009B6A5A"/>
    <w:rsid w:val="009E58F9"/>
    <w:rsid w:val="00A1353F"/>
    <w:rsid w:val="00A263B1"/>
    <w:rsid w:val="00A264CA"/>
    <w:rsid w:val="00A359C2"/>
    <w:rsid w:val="00A46E40"/>
    <w:rsid w:val="00A61AE4"/>
    <w:rsid w:val="00A924F0"/>
    <w:rsid w:val="00AB125E"/>
    <w:rsid w:val="00AB1807"/>
    <w:rsid w:val="00AB6ACE"/>
    <w:rsid w:val="00AE2F9D"/>
    <w:rsid w:val="00AE4423"/>
    <w:rsid w:val="00B07C79"/>
    <w:rsid w:val="00B10EA3"/>
    <w:rsid w:val="00B23CAF"/>
    <w:rsid w:val="00B30BDF"/>
    <w:rsid w:val="00B56DC7"/>
    <w:rsid w:val="00B66F57"/>
    <w:rsid w:val="00B742A3"/>
    <w:rsid w:val="00B80B16"/>
    <w:rsid w:val="00B906FA"/>
    <w:rsid w:val="00B92E1C"/>
    <w:rsid w:val="00BA44DC"/>
    <w:rsid w:val="00BE278B"/>
    <w:rsid w:val="00BF7B89"/>
    <w:rsid w:val="00BF7DAF"/>
    <w:rsid w:val="00C06A93"/>
    <w:rsid w:val="00C31459"/>
    <w:rsid w:val="00C32DC0"/>
    <w:rsid w:val="00C659B8"/>
    <w:rsid w:val="00C73529"/>
    <w:rsid w:val="00C77DDB"/>
    <w:rsid w:val="00C91336"/>
    <w:rsid w:val="00CA068C"/>
    <w:rsid w:val="00CB5A12"/>
    <w:rsid w:val="00CB65DD"/>
    <w:rsid w:val="00CC77D4"/>
    <w:rsid w:val="00CF6DDE"/>
    <w:rsid w:val="00D20C52"/>
    <w:rsid w:val="00D2306F"/>
    <w:rsid w:val="00D52935"/>
    <w:rsid w:val="00D530F8"/>
    <w:rsid w:val="00D6630E"/>
    <w:rsid w:val="00D7433D"/>
    <w:rsid w:val="00D96007"/>
    <w:rsid w:val="00DA0484"/>
    <w:rsid w:val="00DA4BDE"/>
    <w:rsid w:val="00DC0A4B"/>
    <w:rsid w:val="00DC0C06"/>
    <w:rsid w:val="00DC1327"/>
    <w:rsid w:val="00DC1F01"/>
    <w:rsid w:val="00DC21F2"/>
    <w:rsid w:val="00DC6359"/>
    <w:rsid w:val="00DE443F"/>
    <w:rsid w:val="00DF43DD"/>
    <w:rsid w:val="00E0408A"/>
    <w:rsid w:val="00E21F12"/>
    <w:rsid w:val="00E31D98"/>
    <w:rsid w:val="00E32A37"/>
    <w:rsid w:val="00E40B3A"/>
    <w:rsid w:val="00E43740"/>
    <w:rsid w:val="00E45E28"/>
    <w:rsid w:val="00E52EBD"/>
    <w:rsid w:val="00E7052F"/>
    <w:rsid w:val="00EB7D8D"/>
    <w:rsid w:val="00EC2700"/>
    <w:rsid w:val="00EC48AA"/>
    <w:rsid w:val="00EE0AD3"/>
    <w:rsid w:val="00EF7747"/>
    <w:rsid w:val="00F03F00"/>
    <w:rsid w:val="00F30EDC"/>
    <w:rsid w:val="00F36FA4"/>
    <w:rsid w:val="00F411B6"/>
    <w:rsid w:val="00F643BE"/>
    <w:rsid w:val="00F7567F"/>
    <w:rsid w:val="00F9410E"/>
    <w:rsid w:val="00FA2B30"/>
    <w:rsid w:val="00FB4EF1"/>
    <w:rsid w:val="00FF4E40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951DA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951DA9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basedOn w:val="a0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  <w:rPr>
      <w:rFonts w:cs="Times New Roman"/>
    </w:rPr>
  </w:style>
  <w:style w:type="paragraph" w:styleId="aa">
    <w:name w:val="footer"/>
    <w:aliases w:val="Знак1"/>
    <w:basedOn w:val="a"/>
    <w:link w:val="ab"/>
    <w:uiPriority w:val="99"/>
    <w:semiHidden/>
    <w:unhideWhenUsed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basedOn w:val="a0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31C9-864F-4C6A-BD3A-9DCD33DE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Лидия</cp:lastModifiedBy>
  <cp:revision>17</cp:revision>
  <cp:lastPrinted>2015-12-14T10:18:00Z</cp:lastPrinted>
  <dcterms:created xsi:type="dcterms:W3CDTF">2015-07-30T12:16:00Z</dcterms:created>
  <dcterms:modified xsi:type="dcterms:W3CDTF">2016-07-22T10:42:00Z</dcterms:modified>
</cp:coreProperties>
</file>